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9BC6" w14:textId="26B56E7E" w:rsidR="00043CB7" w:rsidRDefault="0062087A">
      <w:pPr>
        <w:jc w:val="right"/>
        <w:rPr>
          <w:rFonts w:ascii="Arial Narrow" w:hAnsi="Arial Narrow"/>
          <w:sz w:val="23"/>
        </w:rPr>
      </w:pPr>
      <w:r>
        <w:rPr>
          <w:rFonts w:ascii="Arial Narrow" w:hAnsi="Arial Narrow"/>
          <w:sz w:val="23"/>
        </w:rPr>
        <w:t xml:space="preserve">Seite - </w:t>
      </w:r>
      <w:r w:rsidR="00085617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-</w:t>
      </w:r>
    </w:p>
    <w:p w14:paraId="071CEF13" w14:textId="77777777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>Leistungsbeschreibung (Leistungsverzeichnis) - ggf. je Los bei Losaufteilung</w:t>
      </w:r>
    </w:p>
    <w:p w14:paraId="7C0C4DFE" w14:textId="77777777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als Bestandteil des Angebots vom </w:t>
      </w:r>
      <w:r w:rsidR="00E848BB">
        <w:rPr>
          <w:rFonts w:ascii="Arial Narrow" w:hAnsi="Arial Narrow"/>
          <w:b/>
          <w:sz w:val="23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0" w:name="Text13"/>
      <w:r w:rsidR="00E848BB">
        <w:rPr>
          <w:rFonts w:ascii="Arial Narrow" w:hAnsi="Arial Narrow"/>
          <w:b/>
          <w:sz w:val="23"/>
        </w:rPr>
        <w:instrText xml:space="preserve"> FORMTEXT </w:instrText>
      </w:r>
      <w:r w:rsidR="00E848BB">
        <w:rPr>
          <w:rFonts w:ascii="Arial Narrow" w:hAnsi="Arial Narrow"/>
          <w:b/>
          <w:sz w:val="23"/>
        </w:rPr>
      </w:r>
      <w:r w:rsidR="00E848BB">
        <w:rPr>
          <w:rFonts w:ascii="Arial Narrow" w:hAnsi="Arial Narrow"/>
          <w:b/>
          <w:sz w:val="23"/>
        </w:rPr>
        <w:fldChar w:fldCharType="separate"/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noProof/>
          <w:sz w:val="23"/>
        </w:rPr>
        <w:t> </w:t>
      </w:r>
      <w:r w:rsidR="00E848BB">
        <w:rPr>
          <w:rFonts w:ascii="Arial Narrow" w:hAnsi="Arial Narrow"/>
          <w:b/>
          <w:sz w:val="23"/>
        </w:rPr>
        <w:fldChar w:fldCharType="end"/>
      </w:r>
      <w:bookmarkEnd w:id="0"/>
    </w:p>
    <w:p w14:paraId="7F18FBE9" w14:textId="1C6C297C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für: </w:t>
      </w:r>
      <w:r w:rsidR="00085617">
        <w:rPr>
          <w:rFonts w:ascii="Arial Narrow" w:hAnsi="Arial Narrow"/>
          <w:b/>
          <w:sz w:val="23"/>
        </w:rPr>
        <w:t>Lieferung eines Servers (Grundschule)</w:t>
      </w:r>
    </w:p>
    <w:tbl>
      <w:tblPr>
        <w:tblW w:w="10134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919"/>
        <w:gridCol w:w="4961"/>
        <w:gridCol w:w="1134"/>
        <w:gridCol w:w="1559"/>
        <w:gridCol w:w="1561"/>
      </w:tblGrid>
      <w:tr w:rsidR="00043CB7" w14:paraId="23F26DDE" w14:textId="77777777" w:rsidTr="00085617">
        <w:trPr>
          <w:trHeight w:val="400"/>
        </w:trPr>
        <w:tc>
          <w:tcPr>
            <w:tcW w:w="919" w:type="dxa"/>
            <w:tcBorders>
              <w:bottom w:val="single" w:sz="6" w:space="0" w:color="auto"/>
            </w:tcBorders>
          </w:tcPr>
          <w:p w14:paraId="7C85168C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14:paraId="18BEF146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3ABA02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3120" w:type="dxa"/>
            <w:gridSpan w:val="2"/>
            <w:tcBorders>
              <w:top w:val="single" w:sz="36" w:space="0" w:color="auto"/>
              <w:left w:val="single" w:sz="36" w:space="0" w:color="auto"/>
              <w:bottom w:val="single" w:sz="6" w:space="0" w:color="auto"/>
              <w:right w:val="single" w:sz="36" w:space="0" w:color="auto"/>
            </w:tcBorders>
          </w:tcPr>
          <w:p w14:paraId="17FEC5AE" w14:textId="77777777" w:rsidR="00043CB7" w:rsidRDefault="00A23925" w:rsidP="00A23925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4"/>
              </w:rPr>
              <w:t>v</w:t>
            </w:r>
            <w:r w:rsidR="00E73265">
              <w:rPr>
                <w:rFonts w:ascii="Arial Narrow" w:hAnsi="Arial Narrow"/>
                <w:b/>
                <w:sz w:val="24"/>
              </w:rPr>
              <w:t xml:space="preserve">on Bieterin </w:t>
            </w:r>
            <w:r>
              <w:rPr>
                <w:rFonts w:ascii="Arial Narrow" w:hAnsi="Arial Narrow"/>
                <w:b/>
                <w:sz w:val="24"/>
              </w:rPr>
              <w:t>oder</w:t>
            </w:r>
            <w:r w:rsidR="00E73265">
              <w:rPr>
                <w:rFonts w:ascii="Arial Narrow" w:hAnsi="Arial Narrow"/>
                <w:b/>
                <w:sz w:val="24"/>
              </w:rPr>
              <w:t xml:space="preserve"> vom Bieter auszufüllen</w:t>
            </w:r>
          </w:p>
        </w:tc>
      </w:tr>
      <w:tr w:rsidR="00043CB7" w14:paraId="20226272" w14:textId="77777777" w:rsidTr="00085617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6DA655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Lfd. Nr.</w:t>
            </w:r>
          </w:p>
        </w:tc>
        <w:tc>
          <w:tcPr>
            <w:tcW w:w="4961" w:type="dxa"/>
            <w:tcBorders>
              <w:left w:val="nil"/>
            </w:tcBorders>
          </w:tcPr>
          <w:p w14:paraId="5792C5B2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Bezeichnung der Leistung, Kennzeichnung,</w:t>
            </w:r>
          </w:p>
          <w:p w14:paraId="34B72E0F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technische Angaben, mit dem Angebot vorzulegende Nachweise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726EBA9B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</w:t>
            </w:r>
          </w:p>
          <w:p w14:paraId="1CF9BF40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bzw.</w:t>
            </w:r>
          </w:p>
          <w:p w14:paraId="342AC64E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</w:tc>
        <w:tc>
          <w:tcPr>
            <w:tcW w:w="1559" w:type="dxa"/>
            <w:tcBorders>
              <w:left w:val="single" w:sz="36" w:space="0" w:color="auto"/>
              <w:right w:val="single" w:sz="6" w:space="0" w:color="auto"/>
            </w:tcBorders>
          </w:tcPr>
          <w:p w14:paraId="68065FD2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Preise je</w:t>
            </w:r>
          </w:p>
          <w:p w14:paraId="5796F20D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  <w:p w14:paraId="54D0B2BD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  <w:tc>
          <w:tcPr>
            <w:tcW w:w="1561" w:type="dxa"/>
            <w:tcBorders>
              <w:left w:val="nil"/>
              <w:right w:val="single" w:sz="36" w:space="0" w:color="auto"/>
            </w:tcBorders>
          </w:tcPr>
          <w:p w14:paraId="6565EA94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Gesamt-</w:t>
            </w:r>
          </w:p>
          <w:p w14:paraId="11E51B84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betrag</w:t>
            </w:r>
          </w:p>
          <w:p w14:paraId="1D5D5213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</w:tr>
      <w:tr w:rsidR="00827C3A" w14:paraId="49CE20A9" w14:textId="77777777" w:rsidTr="00085617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416" w14:textId="3BEC9437" w:rsidR="00827C3A" w:rsidRPr="00085617" w:rsidRDefault="00827C3A" w:rsidP="00827C3A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  <w:r w:rsidRPr="00085617">
              <w:rPr>
                <w:rFonts w:ascii="Arial Narrow" w:hAnsi="Arial Narrow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192364" w14:textId="77777777" w:rsidR="00827C3A" w:rsidRPr="00085617" w:rsidRDefault="00827C3A" w:rsidP="00827C3A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Tower, als funktionsfähiger </w:t>
            </w:r>
            <w:r w:rsidRPr="00085617">
              <w:rPr>
                <w:rFonts w:ascii="Arial Narrow" w:hAnsi="Arial Narrow"/>
                <w:b/>
                <w:bCs/>
                <w:sz w:val="24"/>
                <w:szCs w:val="24"/>
              </w:rPr>
              <w:t>Server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mit nachstehenden Komponenten:</w:t>
            </w:r>
          </w:p>
          <w:p w14:paraId="6C6F9F99" w14:textId="77777777" w:rsidR="00827C3A" w:rsidRPr="00085617" w:rsidRDefault="00827C3A" w:rsidP="00827C3A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</w:p>
          <w:p w14:paraId="114A9C8F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TPM Chip</w:t>
            </w:r>
          </w:p>
          <w:p w14:paraId="7664C3AE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Gehäuse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12B3F116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Tower-Formfaktor</w:t>
            </w:r>
          </w:p>
          <w:p w14:paraId="1C348AAC" w14:textId="77777777" w:rsidR="00827C3A" w:rsidRPr="00085617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für mind. 8 Hot-Plug-fähige Festplatten</w:t>
            </w:r>
          </w:p>
          <w:p w14:paraId="26B8AC5F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Mainboard </w:t>
            </w:r>
          </w:p>
          <w:p w14:paraId="15B981B8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1 Sockel, </w:t>
            </w:r>
          </w:p>
          <w:p w14:paraId="08B23515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4x </w:t>
            </w:r>
            <w:r>
              <w:rPr>
                <w:rFonts w:ascii="Arial Narrow" w:hAnsi="Arial Narrow"/>
                <w:sz w:val="24"/>
                <w:szCs w:val="24"/>
              </w:rPr>
              <w:t>DIMM-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Steckplätze</w:t>
            </w:r>
            <w:r>
              <w:rPr>
                <w:rFonts w:ascii="Arial Narrow" w:hAnsi="Arial Narrow"/>
                <w:sz w:val="24"/>
                <w:szCs w:val="24"/>
              </w:rPr>
              <w:t xml:space="preserve"> für RAM</w:t>
            </w:r>
          </w:p>
          <w:p w14:paraId="37AB13D0" w14:textId="77777777" w:rsidR="00827C3A" w:rsidRPr="00076C12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>mind. 2x PCIe Slots für Netzwerkkarten</w:t>
            </w:r>
          </w:p>
          <w:p w14:paraId="3923DA58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8x NVMe Anschlüsse</w:t>
            </w:r>
          </w:p>
          <w:p w14:paraId="2F7C3C42" w14:textId="77777777" w:rsidR="00827C3A" w:rsidRPr="00076C12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2x </w:t>
            </w:r>
            <w:proofErr w:type="spellStart"/>
            <w:r w:rsidRPr="00076C12">
              <w:rPr>
                <w:rFonts w:ascii="Arial Narrow" w:hAnsi="Arial Narrow"/>
                <w:sz w:val="24"/>
                <w:szCs w:val="24"/>
              </w:rPr>
              <w:t>Onboard</w:t>
            </w:r>
            <w:proofErr w:type="spellEnd"/>
            <w:r w:rsidRPr="00076C12">
              <w:rPr>
                <w:rFonts w:ascii="Arial Narrow" w:hAnsi="Arial Narrow"/>
                <w:sz w:val="24"/>
                <w:szCs w:val="24"/>
              </w:rPr>
              <w:t xml:space="preserve"> Nic mind. 1 bis 2,5 </w:t>
            </w:r>
            <w:proofErr w:type="spellStart"/>
            <w:r w:rsidRPr="00076C12">
              <w:rPr>
                <w:rFonts w:ascii="Arial Narrow" w:hAnsi="Arial Narrow"/>
                <w:sz w:val="24"/>
                <w:szCs w:val="24"/>
              </w:rPr>
              <w:t>GBit</w:t>
            </w:r>
            <w:proofErr w:type="spellEnd"/>
          </w:p>
          <w:p w14:paraId="4C208518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Prozessor</w:t>
            </w:r>
          </w:p>
          <w:p w14:paraId="169ED0BF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D47D81">
              <w:rPr>
                <w:rFonts w:ascii="Arial Narrow" w:hAnsi="Arial Narrow"/>
                <w:sz w:val="24"/>
                <w:szCs w:val="24"/>
              </w:rPr>
              <w:t xml:space="preserve">1 Sockel, Intel 64 oder AMD64 </w:t>
            </w:r>
          </w:p>
          <w:p w14:paraId="65BAFFDC" w14:textId="77777777" w:rsidR="00827C3A" w:rsidRPr="00076C12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mit Intel VT/AMD-V CPU </w:t>
            </w:r>
            <w:proofErr w:type="spellStart"/>
            <w:r w:rsidRPr="00076C12">
              <w:rPr>
                <w:rFonts w:ascii="Arial Narrow" w:hAnsi="Arial Narrow"/>
                <w:sz w:val="24"/>
                <w:szCs w:val="24"/>
              </w:rPr>
              <w:t>Flag</w:t>
            </w:r>
            <w:proofErr w:type="spellEnd"/>
            <w:r w:rsidRPr="00076C12">
              <w:rPr>
                <w:rFonts w:ascii="Arial Narrow" w:hAnsi="Arial Narrow"/>
                <w:sz w:val="24"/>
                <w:szCs w:val="24"/>
              </w:rPr>
              <w:t xml:space="preserve"> für </w:t>
            </w:r>
            <w:proofErr w:type="spellStart"/>
            <w:r w:rsidRPr="00076C12">
              <w:rPr>
                <w:rFonts w:ascii="Arial Narrow" w:hAnsi="Arial Narrow"/>
                <w:sz w:val="24"/>
                <w:szCs w:val="24"/>
              </w:rPr>
              <w:t>Virtualisierungsunterstützung</w:t>
            </w:r>
            <w:proofErr w:type="spellEnd"/>
          </w:p>
          <w:p w14:paraId="51F677E8" w14:textId="264AB0D3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D47D81">
              <w:rPr>
                <w:rFonts w:ascii="Arial Narrow" w:hAnsi="Arial Narrow"/>
                <w:sz w:val="24"/>
                <w:szCs w:val="24"/>
              </w:rPr>
              <w:t>mind. 2 GHz</w:t>
            </w:r>
            <w:r>
              <w:rPr>
                <w:rFonts w:ascii="Arial Narrow" w:hAnsi="Arial Narrow"/>
                <w:sz w:val="24"/>
                <w:szCs w:val="24"/>
              </w:rPr>
              <w:t xml:space="preserve"> Basistakt</w:t>
            </w:r>
          </w:p>
          <w:p w14:paraId="7762E914" w14:textId="1AC5969D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mind. 4 Kerne / 8 Threads</w:t>
            </w:r>
          </w:p>
          <w:p w14:paraId="28949064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Raid </w:t>
            </w:r>
          </w:p>
          <w:p w14:paraId="667403FF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kein Hardware</w:t>
            </w:r>
            <w:r>
              <w:rPr>
                <w:rFonts w:ascii="Arial Narrow" w:hAnsi="Arial Narrow"/>
                <w:sz w:val="24"/>
                <w:szCs w:val="24"/>
              </w:rPr>
              <w:t>-</w:t>
            </w:r>
            <w:r w:rsidRPr="00085617">
              <w:rPr>
                <w:rFonts w:ascii="Arial Narrow" w:hAnsi="Arial Narrow"/>
                <w:sz w:val="24"/>
                <w:szCs w:val="24"/>
              </w:rPr>
              <w:t>Controller</w:t>
            </w:r>
          </w:p>
          <w:p w14:paraId="0BCA4C45" w14:textId="77777777" w:rsidR="00827C3A" w:rsidRPr="00085617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Software-RAID</w:t>
            </w:r>
          </w:p>
          <w:p w14:paraId="6ADCA57E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Massenspeicher</w:t>
            </w:r>
          </w:p>
          <w:p w14:paraId="2DC5B5FB" w14:textId="77777777" w:rsidR="00827C3A" w:rsidRPr="00085617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2x mind. 500 GB NVMe, Hot-Plug fähig</w:t>
            </w:r>
          </w:p>
          <w:p w14:paraId="14E3248B" w14:textId="77777777" w:rsidR="00827C3A" w:rsidRPr="00085617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4x mind. 2 TB NVMe, Hot-Plug fähig</w:t>
            </w:r>
          </w:p>
          <w:p w14:paraId="68FDB179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Arbeitsspeicher</w:t>
            </w:r>
          </w:p>
          <w:p w14:paraId="678E6C03" w14:textId="3984473B" w:rsidR="00827C3A" w:rsidRPr="00076C12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76C12">
              <w:rPr>
                <w:rFonts w:ascii="Arial Narrow" w:hAnsi="Arial Narrow"/>
                <w:sz w:val="24"/>
                <w:szCs w:val="24"/>
              </w:rPr>
              <w:t xml:space="preserve">2x </w:t>
            </w: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Pr="00076C12">
              <w:rPr>
                <w:rFonts w:ascii="Arial Narrow" w:hAnsi="Arial Narrow"/>
                <w:sz w:val="24"/>
                <w:szCs w:val="24"/>
              </w:rPr>
              <w:t xml:space="preserve"> GB, </w:t>
            </w:r>
          </w:p>
          <w:p w14:paraId="5DD28EFF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572991">
              <w:rPr>
                <w:rFonts w:ascii="Arial Narrow" w:hAnsi="Arial Narrow"/>
                <w:sz w:val="24"/>
                <w:szCs w:val="24"/>
              </w:rPr>
              <w:t xml:space="preserve">mind. 5.600 MT/s UDIMMs, </w:t>
            </w:r>
          </w:p>
          <w:p w14:paraId="71C4B9A8" w14:textId="77777777" w:rsidR="00827C3A" w:rsidRPr="00FA7057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572991">
              <w:rPr>
                <w:rFonts w:ascii="Arial Narrow" w:hAnsi="Arial Narrow"/>
                <w:sz w:val="24"/>
                <w:szCs w:val="24"/>
              </w:rPr>
              <w:t>ECC</w:t>
            </w:r>
            <w:r>
              <w:rPr>
                <w:rFonts w:ascii="Arial Narrow" w:hAnsi="Arial Narrow"/>
                <w:sz w:val="24"/>
                <w:szCs w:val="24"/>
              </w:rPr>
              <w:t>-fähig</w:t>
            </w:r>
            <w:r w:rsidRPr="00572991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31346E3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Remote Management </w:t>
            </w:r>
          </w:p>
          <w:p w14:paraId="359338D3" w14:textId="77777777" w:rsidR="00827C3A" w:rsidRPr="0068687B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dedizierte NIC</w:t>
            </w:r>
          </w:p>
          <w:p w14:paraId="6BF7BFA1" w14:textId="77777777" w:rsidR="00827C3A" w:rsidRPr="0068687B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Stromversorgung</w:t>
            </w:r>
          </w:p>
          <w:p w14:paraId="1A7F808C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Dual/ Redundant</w:t>
            </w:r>
            <w:r>
              <w:rPr>
                <w:rFonts w:ascii="Arial Narrow" w:hAnsi="Arial Narrow"/>
                <w:sz w:val="24"/>
                <w:szCs w:val="24"/>
              </w:rPr>
              <w:t>e Netzteile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, </w:t>
            </w:r>
          </w:p>
          <w:p w14:paraId="2873347B" w14:textId="77777777" w:rsidR="00827C3A" w:rsidRPr="00085617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>Hot-Plug</w:t>
            </w:r>
            <w:r>
              <w:rPr>
                <w:rFonts w:ascii="Arial Narrow" w:hAnsi="Arial Narrow"/>
                <w:sz w:val="24"/>
                <w:szCs w:val="24"/>
              </w:rPr>
              <w:t>-fähig</w:t>
            </w:r>
          </w:p>
          <w:p w14:paraId="66B1204F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Netzwerk</w:t>
            </w:r>
          </w:p>
          <w:p w14:paraId="3431576F" w14:textId="77777777" w:rsidR="00827C3A" w:rsidRPr="002F0EDB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t xml:space="preserve">2x </w:t>
            </w:r>
            <w:r>
              <w:rPr>
                <w:rFonts w:ascii="Arial Narrow" w:hAnsi="Arial Narrow"/>
                <w:sz w:val="24"/>
                <w:szCs w:val="24"/>
              </w:rPr>
              <w:t>Quad - (</w:t>
            </w:r>
            <w:r w:rsidRPr="00085617">
              <w:rPr>
                <w:rFonts w:ascii="Arial Narrow" w:hAnsi="Arial Narrow"/>
                <w:sz w:val="24"/>
                <w:szCs w:val="24"/>
              </w:rPr>
              <w:t>4er</w:t>
            </w:r>
            <w:r>
              <w:rPr>
                <w:rFonts w:ascii="Arial Narrow" w:hAnsi="Arial Narrow"/>
                <w:sz w:val="24"/>
                <w:szCs w:val="24"/>
              </w:rPr>
              <w:t>)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Erweiterungskarte</w:t>
            </w:r>
            <w:r>
              <w:rPr>
                <w:rFonts w:ascii="Arial Narrow" w:hAnsi="Arial Narrow"/>
                <w:sz w:val="24"/>
                <w:szCs w:val="24"/>
              </w:rPr>
              <w:t xml:space="preserve">, Typ Ethernet Nic, mind. 1 bis 2,5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GBit</w:t>
            </w:r>
            <w:proofErr w:type="spellEnd"/>
          </w:p>
          <w:p w14:paraId="63F403E8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mindestens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60 Monate Herstellergarantie</w:t>
            </w:r>
            <w:r>
              <w:rPr>
                <w:rFonts w:ascii="Arial Narrow" w:hAnsi="Arial Narrow"/>
                <w:sz w:val="24"/>
                <w:szCs w:val="24"/>
              </w:rPr>
              <w:t xml:space="preserve"> inkl. aller Ersatzteile (neu), Arbeitsleistungen und Anfahrtskosten sowie support sowie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Vor-Ort Service</w:t>
            </w:r>
            <w:r>
              <w:rPr>
                <w:rFonts w:ascii="Arial Narrow" w:hAnsi="Arial Narrow"/>
                <w:sz w:val="24"/>
                <w:szCs w:val="24"/>
              </w:rPr>
              <w:t xml:space="preserve"> mit Reaktionszeit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N</w:t>
            </w:r>
            <w:r w:rsidRPr="00085617">
              <w:rPr>
                <w:rFonts w:ascii="Arial Narrow" w:hAnsi="Arial Narrow"/>
                <w:sz w:val="24"/>
                <w:szCs w:val="24"/>
              </w:rPr>
              <w:t xml:space="preserve">ext Business Day </w:t>
            </w:r>
            <w:r>
              <w:rPr>
                <w:rFonts w:ascii="Arial Narrow" w:hAnsi="Arial Narrow"/>
                <w:sz w:val="24"/>
                <w:szCs w:val="24"/>
              </w:rPr>
              <w:t>(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NBD</w:t>
            </w:r>
            <w:r>
              <w:rPr>
                <w:rFonts w:ascii="Arial Narrow" w:hAnsi="Arial Narrow"/>
                <w:sz w:val="24"/>
                <w:szCs w:val="24"/>
              </w:rPr>
              <w:t>) – kein Drittanbieter</w:t>
            </w:r>
          </w:p>
          <w:p w14:paraId="2346B92B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Der Server ist vollständig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montiert</w:t>
            </w:r>
            <w:r>
              <w:rPr>
                <w:rFonts w:ascii="Arial Narrow" w:hAnsi="Arial Narrow"/>
                <w:sz w:val="24"/>
                <w:szCs w:val="24"/>
              </w:rPr>
              <w:t xml:space="preserve"> und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betriebsbereit</w:t>
            </w:r>
            <w:r>
              <w:rPr>
                <w:rFonts w:ascii="Arial Narrow" w:hAnsi="Arial Narrow"/>
                <w:sz w:val="24"/>
                <w:szCs w:val="24"/>
              </w:rPr>
              <w:t xml:space="preserve"> inkl. grundlegender Konfiguration (BIOS, Firmware aktuell etc.) zu liefern.</w:t>
            </w:r>
          </w:p>
          <w:p w14:paraId="6B3A70F3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Ein 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Funktionstest</w:t>
            </w:r>
            <w:r>
              <w:rPr>
                <w:rFonts w:ascii="Arial Narrow" w:hAnsi="Arial Narrow"/>
                <w:sz w:val="24"/>
                <w:szCs w:val="24"/>
              </w:rPr>
              <w:t xml:space="preserve"> ist durchzuführen und zu dokumentieren.</w:t>
            </w:r>
          </w:p>
          <w:p w14:paraId="3C0BFB4F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POST-Test (Systemstart ohne Fehler)</w:t>
            </w:r>
          </w:p>
          <w:p w14:paraId="32B4E83B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Speicherprüfung (RAM vollständig erkannt)</w:t>
            </w:r>
          </w:p>
          <w:p w14:paraId="613DF3CD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Prüfung aller NVMe-Laufwerke</w:t>
            </w:r>
          </w:p>
          <w:p w14:paraId="20BEED8B" w14:textId="77777777" w:rsidR="00827C3A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Netzwerkfunktion (Ports aktiv)</w:t>
            </w:r>
          </w:p>
          <w:p w14:paraId="57ABC0D1" w14:textId="77777777" w:rsidR="00827C3A" w:rsidRPr="0068687B" w:rsidRDefault="00827C3A" w:rsidP="00827C3A">
            <w:pPr>
              <w:pStyle w:val="Listenabsatz"/>
              <w:numPr>
                <w:ilvl w:val="1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Prüfung redundanter Netzteile</w:t>
            </w: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  <w:p w14:paraId="7310EB2A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 w:rsidRPr="0068687B">
              <w:rPr>
                <w:rFonts w:ascii="Arial Narrow" w:hAnsi="Arial Narrow"/>
                <w:b/>
                <w:bCs/>
                <w:sz w:val="24"/>
                <w:szCs w:val="24"/>
              </w:rPr>
              <w:t>Produktbeschreibung</w:t>
            </w:r>
            <w:r>
              <w:rPr>
                <w:rFonts w:ascii="Arial Narrow" w:hAnsi="Arial Narrow"/>
                <w:sz w:val="24"/>
                <w:szCs w:val="24"/>
              </w:rPr>
              <w:t xml:space="preserve"> jeder geforderten Komponente sowie des Supports/ der Garantieerweiterung sind bei Angebotseinreichung mit abzugeben.</w:t>
            </w:r>
          </w:p>
          <w:p w14:paraId="6B1A90E8" w14:textId="77777777" w:rsidR="00827C3A" w:rsidRDefault="00827C3A" w:rsidP="00827C3A">
            <w:pPr>
              <w:pStyle w:val="Listenabsatz"/>
              <w:numPr>
                <w:ilvl w:val="0"/>
                <w:numId w:val="1"/>
              </w:num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Bei Auftragserteilung sind mit der Lieferung die Nachweise des Funktionstest mit zu liefern. </w:t>
            </w:r>
          </w:p>
          <w:p w14:paraId="75360EC9" w14:textId="77777777" w:rsidR="00827C3A" w:rsidRDefault="00827C3A" w:rsidP="00827C3A">
            <w:p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</w:p>
          <w:p w14:paraId="35E234A0" w14:textId="77777777" w:rsidR="00827C3A" w:rsidRPr="00486FFB" w:rsidRDefault="00827C3A" w:rsidP="00827C3A">
            <w:p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Vertragsgrundlage wird der EVB-IT Kaufvertrag! </w:t>
            </w:r>
          </w:p>
          <w:p w14:paraId="1C37946F" w14:textId="2059FA10" w:rsidR="00827C3A" w:rsidRPr="00D772C4" w:rsidRDefault="00827C3A" w:rsidP="00827C3A">
            <w:pPr>
              <w:tabs>
                <w:tab w:val="left" w:pos="1843"/>
              </w:tabs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1B462425" w14:textId="241521B0" w:rsidR="00827C3A" w:rsidRPr="00085617" w:rsidRDefault="00827C3A" w:rsidP="00827C3A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85617"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</w:tcBorders>
          </w:tcPr>
          <w:p w14:paraId="6CE54D4C" w14:textId="77777777" w:rsidR="00827C3A" w:rsidRDefault="00827C3A" w:rsidP="00827C3A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33D33CBE" w14:textId="77777777" w:rsidR="00827C3A" w:rsidRDefault="00827C3A" w:rsidP="00827C3A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D772C4" w14:paraId="78A069F3" w14:textId="77777777" w:rsidTr="00085617">
        <w:trPr>
          <w:trHeight w:val="400"/>
        </w:trPr>
        <w:tc>
          <w:tcPr>
            <w:tcW w:w="919" w:type="dxa"/>
          </w:tcPr>
          <w:p w14:paraId="3C3077D1" w14:textId="77777777" w:rsidR="00D772C4" w:rsidRDefault="00D772C4" w:rsidP="00D772C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2A7163C5" w14:textId="77777777" w:rsidR="00D772C4" w:rsidRDefault="00D772C4" w:rsidP="00D772C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0D440C" w14:textId="77777777" w:rsidR="00D772C4" w:rsidRDefault="00D772C4" w:rsidP="00D772C4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  <w:right w:val="single" w:sz="6" w:space="0" w:color="auto"/>
            </w:tcBorders>
          </w:tcPr>
          <w:p w14:paraId="26F86524" w14:textId="77777777" w:rsidR="00D772C4" w:rsidRDefault="00D772C4" w:rsidP="00D772C4">
            <w:pPr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>Netto-Angebots-</w:t>
            </w:r>
            <w:proofErr w:type="spellStart"/>
            <w:r>
              <w:rPr>
                <w:rFonts w:ascii="Arial Narrow" w:hAnsi="Arial Narrow"/>
                <w:sz w:val="19"/>
              </w:rPr>
              <w:t>summe</w:t>
            </w:r>
            <w:proofErr w:type="spellEnd"/>
            <w:r>
              <w:rPr>
                <w:rFonts w:ascii="Arial Narrow" w:hAnsi="Arial Narrow"/>
                <w:sz w:val="19"/>
              </w:rPr>
              <w:t>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36" w:space="0" w:color="auto"/>
            </w:tcBorders>
          </w:tcPr>
          <w:p w14:paraId="224CD552" w14:textId="77777777" w:rsidR="00D772C4" w:rsidRDefault="00D772C4" w:rsidP="00D772C4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D772C4" w14:paraId="774E43B7" w14:textId="77777777" w:rsidTr="00085617">
        <w:trPr>
          <w:trHeight w:val="400"/>
        </w:trPr>
        <w:tc>
          <w:tcPr>
            <w:tcW w:w="919" w:type="dxa"/>
          </w:tcPr>
          <w:p w14:paraId="3D0D9433" w14:textId="77777777" w:rsidR="00D772C4" w:rsidRDefault="00D772C4" w:rsidP="00D772C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4CFB4B5B" w14:textId="77777777" w:rsidR="00D772C4" w:rsidRDefault="00D772C4" w:rsidP="00D772C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F86D24D" w14:textId="77777777" w:rsidR="00D772C4" w:rsidRDefault="00D772C4" w:rsidP="00D772C4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  <w:right w:val="single" w:sz="6" w:space="0" w:color="auto"/>
            </w:tcBorders>
          </w:tcPr>
          <w:p w14:paraId="523EB18F" w14:textId="77777777" w:rsidR="00D772C4" w:rsidRDefault="00D772C4" w:rsidP="00D772C4">
            <w:pPr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  <w:sz w:val="19"/>
              </w:rPr>
              <w:t xml:space="preserve"> % MwSt.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4A2E8FC5" w14:textId="77777777" w:rsidR="00D772C4" w:rsidRDefault="00D772C4" w:rsidP="00D772C4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D772C4" w14:paraId="4A2FC93A" w14:textId="77777777" w:rsidTr="00085617">
        <w:trPr>
          <w:trHeight w:val="400"/>
        </w:trPr>
        <w:tc>
          <w:tcPr>
            <w:tcW w:w="919" w:type="dxa"/>
          </w:tcPr>
          <w:p w14:paraId="1088CACE" w14:textId="77777777" w:rsidR="00D772C4" w:rsidRDefault="00D772C4" w:rsidP="00D772C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6AD8F61C" w14:textId="77777777" w:rsidR="00D772C4" w:rsidRDefault="00D772C4" w:rsidP="00D772C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0666FA2" w14:textId="77777777" w:rsidR="00D772C4" w:rsidRDefault="00D772C4" w:rsidP="00D772C4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  <w:bottom w:val="single" w:sz="36" w:space="0" w:color="auto"/>
              <w:right w:val="single" w:sz="6" w:space="0" w:color="auto"/>
            </w:tcBorders>
          </w:tcPr>
          <w:p w14:paraId="14D55D37" w14:textId="77777777" w:rsidR="00D772C4" w:rsidRDefault="00D772C4" w:rsidP="00D772C4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Angebots-</w:t>
            </w:r>
          </w:p>
          <w:p w14:paraId="5865C5C5" w14:textId="77777777" w:rsidR="00D772C4" w:rsidRDefault="00D772C4" w:rsidP="00D772C4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summe: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36" w:space="0" w:color="auto"/>
              <w:right w:val="single" w:sz="36" w:space="0" w:color="auto"/>
            </w:tcBorders>
            <w:shd w:val="pct5" w:color="auto" w:fill="auto"/>
          </w:tcPr>
          <w:p w14:paraId="5360F8A6" w14:textId="77777777" w:rsidR="00D772C4" w:rsidRDefault="00D772C4" w:rsidP="00D772C4">
            <w:pPr>
              <w:tabs>
                <w:tab w:val="left" w:pos="1843"/>
              </w:tabs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</w:tbl>
    <w:p w14:paraId="26479681" w14:textId="77777777" w:rsidR="00043CB7" w:rsidRDefault="00043CB7">
      <w:pPr>
        <w:rPr>
          <w:rFonts w:ascii="Arial Narrow" w:hAnsi="Arial Narrow"/>
          <w:b/>
          <w:i/>
          <w:sz w:val="19"/>
        </w:rPr>
      </w:pPr>
    </w:p>
    <w:p w14:paraId="2365A3F0" w14:textId="77777777" w:rsidR="0062087A" w:rsidRDefault="0062087A">
      <w:pPr>
        <w:rPr>
          <w:rFonts w:ascii="Arial Narrow" w:hAnsi="Arial Narrow"/>
          <w:sz w:val="19"/>
        </w:rPr>
      </w:pPr>
    </w:p>
    <w:sectPr w:rsidR="0062087A">
      <w:headerReference w:type="first" r:id="rId7"/>
      <w:footerReference w:type="first" r:id="rId8"/>
      <w:type w:val="continuous"/>
      <w:pgSz w:w="11907" w:h="16840"/>
      <w:pgMar w:top="1134" w:right="1021" w:bottom="1644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B53C1" w14:textId="77777777" w:rsidR="0062087A" w:rsidRDefault="0062087A">
      <w:r>
        <w:separator/>
      </w:r>
    </w:p>
  </w:endnote>
  <w:endnote w:type="continuationSeparator" w:id="0">
    <w:p w14:paraId="2ED33B48" w14:textId="77777777" w:rsidR="0062087A" w:rsidRDefault="0062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58B" w14:textId="77777777" w:rsidR="00632F39" w:rsidRPr="00632F39" w:rsidRDefault="00632F39">
    <w:pPr>
      <w:pStyle w:val="Fuzeile"/>
      <w:rPr>
        <w:sz w:val="16"/>
      </w:rPr>
    </w:pPr>
    <w:r w:rsidRPr="00632F39">
      <w:rPr>
        <w:sz w:val="16"/>
      </w:rPr>
      <w:t>Stand 0</w:t>
    </w:r>
    <w:r w:rsidR="00E848BB">
      <w:rPr>
        <w:sz w:val="16"/>
      </w:rPr>
      <w:t>4</w:t>
    </w:r>
    <w:r w:rsidRPr="00632F39">
      <w:rPr>
        <w:sz w:val="16"/>
      </w:rPr>
      <w:t>.202</w:t>
    </w:r>
    <w:r w:rsidR="00E848BB">
      <w:rPr>
        <w:sz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A4FF" w14:textId="77777777" w:rsidR="0062087A" w:rsidRDefault="0062087A">
      <w:r>
        <w:separator/>
      </w:r>
    </w:p>
  </w:footnote>
  <w:footnote w:type="continuationSeparator" w:id="0">
    <w:p w14:paraId="37D04B7B" w14:textId="77777777" w:rsidR="0062087A" w:rsidRDefault="0062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5A73" w14:textId="77777777" w:rsidR="00043CB7" w:rsidRPr="00E111FA" w:rsidRDefault="00E111FA">
    <w:pPr>
      <w:pStyle w:val="Kopfzeile"/>
      <w:jc w:val="right"/>
      <w:rPr>
        <w:rFonts w:cs="Arial"/>
      </w:rPr>
    </w:pPr>
    <w:r w:rsidRPr="00E111FA">
      <w:rPr>
        <w:rFonts w:cs="Arial"/>
      </w:rPr>
      <w:t>EV 10</w:t>
    </w:r>
  </w:p>
  <w:p w14:paraId="2BD0B76F" w14:textId="77777777" w:rsidR="00CF07E3" w:rsidRDefault="00CF07E3">
    <w:pPr>
      <w:pStyle w:val="Kopfzeile"/>
      <w:jc w:val="right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D84A26"/>
    <w:multiLevelType w:val="hybridMultilevel"/>
    <w:tmpl w:val="5508AF96"/>
    <w:lvl w:ilvl="0" w:tplc="87CE558C">
      <w:start w:val="9"/>
      <w:numFmt w:val="bullet"/>
      <w:lvlText w:val="-"/>
      <w:lvlJc w:val="left"/>
      <w:pPr>
        <w:ind w:left="292" w:hanging="360"/>
      </w:pPr>
      <w:rPr>
        <w:rFonts w:ascii="Arial Narrow" w:eastAsia="Times New Roman" w:hAnsi="Arial Narrow" w:cs="Times New Roman" w:hint="default"/>
      </w:rPr>
    </w:lvl>
    <w:lvl w:ilvl="1" w:tplc="04070003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num w:numId="1" w16cid:durableId="136717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TQB2dNLpY/g3Mk/bTBzx+WqBpnKhdE4tIMj9zUD42WN3Mm7hpE2t+gcQBxpV/zdjx4SAsA+svO0JBVpiEWPt8Q==" w:salt="MacueCYzTDaX5r8OB0VxXQ=="/>
  <w:defaultTabStop w:val="708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87A"/>
    <w:rsid w:val="00043CB7"/>
    <w:rsid w:val="00085617"/>
    <w:rsid w:val="00136C06"/>
    <w:rsid w:val="00286132"/>
    <w:rsid w:val="002E21A8"/>
    <w:rsid w:val="00303A75"/>
    <w:rsid w:val="00325FD4"/>
    <w:rsid w:val="00391922"/>
    <w:rsid w:val="00451F68"/>
    <w:rsid w:val="00612578"/>
    <w:rsid w:val="0062087A"/>
    <w:rsid w:val="00632F39"/>
    <w:rsid w:val="006F6E8C"/>
    <w:rsid w:val="00722D3F"/>
    <w:rsid w:val="00764E6C"/>
    <w:rsid w:val="0077242D"/>
    <w:rsid w:val="007F1086"/>
    <w:rsid w:val="00820C48"/>
    <w:rsid w:val="00827C3A"/>
    <w:rsid w:val="00850B4A"/>
    <w:rsid w:val="00887EB8"/>
    <w:rsid w:val="009324A2"/>
    <w:rsid w:val="009F15AD"/>
    <w:rsid w:val="009F5149"/>
    <w:rsid w:val="00A23925"/>
    <w:rsid w:val="00A91EB7"/>
    <w:rsid w:val="00AE429D"/>
    <w:rsid w:val="00BB7886"/>
    <w:rsid w:val="00BD38D0"/>
    <w:rsid w:val="00BF4462"/>
    <w:rsid w:val="00C634E4"/>
    <w:rsid w:val="00CF07E3"/>
    <w:rsid w:val="00CF2C35"/>
    <w:rsid w:val="00D241C6"/>
    <w:rsid w:val="00D57D21"/>
    <w:rsid w:val="00D772C4"/>
    <w:rsid w:val="00D776D8"/>
    <w:rsid w:val="00DA2F2C"/>
    <w:rsid w:val="00DB3427"/>
    <w:rsid w:val="00E111FA"/>
    <w:rsid w:val="00E73265"/>
    <w:rsid w:val="00E848BB"/>
    <w:rsid w:val="00E9667F"/>
    <w:rsid w:val="00EB29E8"/>
    <w:rsid w:val="00F144D8"/>
    <w:rsid w:val="00F35D36"/>
    <w:rsid w:val="00FE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1100E96"/>
  <w15:docId w15:val="{DD56FE4D-9040-43C1-A3F5-21E28E5C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08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(Kurzfassung)</vt:lpstr>
    </vt:vector>
  </TitlesOfParts>
  <Company>kommunit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(Kurzfassung)</dc:title>
  <dc:subject>Vergabehandbuch</dc:subject>
  <dc:creator>Hünken, Linda</dc:creator>
  <cp:lastModifiedBy>Jänisch, Mareike</cp:lastModifiedBy>
  <cp:revision>5</cp:revision>
  <cp:lastPrinted>2007-05-09T10:17:00Z</cp:lastPrinted>
  <dcterms:created xsi:type="dcterms:W3CDTF">2026-05-05T12:04:00Z</dcterms:created>
  <dcterms:modified xsi:type="dcterms:W3CDTF">2026-05-12T10:21:00Z</dcterms:modified>
</cp:coreProperties>
</file>